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BD4A" w14:textId="2F677B50" w:rsidR="00FE067E" w:rsidRPr="00427261" w:rsidRDefault="00CD36CF" w:rsidP="00CC1F3B">
      <w:pPr>
        <w:pStyle w:val="TitlePageOrigin"/>
        <w:rPr>
          <w:color w:val="auto"/>
        </w:rPr>
      </w:pPr>
      <w:r w:rsidRPr="00427261">
        <w:rPr>
          <w:color w:val="auto"/>
        </w:rPr>
        <w:t>WEST virginia legislature</w:t>
      </w:r>
    </w:p>
    <w:p w14:paraId="1A328019" w14:textId="169C7279" w:rsidR="00CD36CF" w:rsidRPr="00427261" w:rsidRDefault="00CD36CF" w:rsidP="00CC1F3B">
      <w:pPr>
        <w:pStyle w:val="TitlePageSession"/>
        <w:rPr>
          <w:color w:val="auto"/>
        </w:rPr>
      </w:pPr>
      <w:r w:rsidRPr="00427261">
        <w:rPr>
          <w:color w:val="auto"/>
        </w:rPr>
        <w:t>20</w:t>
      </w:r>
      <w:r w:rsidR="00CB1ADC" w:rsidRPr="00427261">
        <w:rPr>
          <w:color w:val="auto"/>
        </w:rPr>
        <w:t>2</w:t>
      </w:r>
      <w:r w:rsidR="001D0B33" w:rsidRPr="00427261">
        <w:rPr>
          <w:color w:val="auto"/>
        </w:rPr>
        <w:t>3</w:t>
      </w:r>
      <w:r w:rsidRPr="00427261">
        <w:rPr>
          <w:color w:val="auto"/>
        </w:rPr>
        <w:t xml:space="preserve"> regular session</w:t>
      </w:r>
    </w:p>
    <w:p w14:paraId="1E690C1C" w14:textId="77777777" w:rsidR="00CD36CF" w:rsidRPr="00427261" w:rsidRDefault="006E677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427261">
            <w:rPr>
              <w:color w:val="auto"/>
            </w:rPr>
            <w:t>Introduced</w:t>
          </w:r>
        </w:sdtContent>
      </w:sdt>
    </w:p>
    <w:p w14:paraId="3F025D85" w14:textId="511B8FA9" w:rsidR="00CD36CF" w:rsidRPr="00427261" w:rsidRDefault="006E677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427261">
            <w:rPr>
              <w:color w:val="auto"/>
            </w:rPr>
            <w:t>House</w:t>
          </w:r>
        </w:sdtContent>
      </w:sdt>
      <w:r w:rsidR="00303684" w:rsidRPr="00427261">
        <w:rPr>
          <w:color w:val="auto"/>
        </w:rPr>
        <w:t xml:space="preserve"> </w:t>
      </w:r>
      <w:r w:rsidR="00CD36CF" w:rsidRPr="0042726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>
            <w:rPr>
              <w:color w:val="auto"/>
            </w:rPr>
            <w:t>2299</w:t>
          </w:r>
        </w:sdtContent>
      </w:sdt>
    </w:p>
    <w:p w14:paraId="58CA9EDE" w14:textId="5A2D09D7" w:rsidR="00CD36CF" w:rsidRPr="00427261" w:rsidRDefault="00CD36CF" w:rsidP="00CC1F3B">
      <w:pPr>
        <w:pStyle w:val="Sponsors"/>
        <w:rPr>
          <w:color w:val="auto"/>
        </w:rPr>
      </w:pPr>
      <w:r w:rsidRPr="0042726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277649" w:rsidRPr="00427261">
            <w:rPr>
              <w:color w:val="auto"/>
            </w:rPr>
            <w:t>Delegate</w:t>
          </w:r>
          <w:r w:rsidR="001D0B33" w:rsidRPr="00427261">
            <w:rPr>
              <w:color w:val="auto"/>
            </w:rPr>
            <w:t xml:space="preserve"> </w:t>
          </w:r>
          <w:r w:rsidR="00277649" w:rsidRPr="00427261">
            <w:rPr>
              <w:color w:val="auto"/>
            </w:rPr>
            <w:t>Anderson</w:t>
          </w:r>
        </w:sdtContent>
      </w:sdt>
    </w:p>
    <w:p w14:paraId="703D8589" w14:textId="5AEF6E6F" w:rsidR="00E831B3" w:rsidRPr="00427261" w:rsidRDefault="00CD36CF" w:rsidP="001E2843">
      <w:pPr>
        <w:pStyle w:val="References"/>
        <w:rPr>
          <w:color w:val="auto"/>
        </w:rPr>
      </w:pPr>
      <w:r w:rsidRPr="00427261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6E6774">
            <w:rPr>
              <w:rFonts w:eastAsiaTheme="minorHAnsi"/>
              <w:color w:val="auto"/>
              <w:sz w:val="22"/>
            </w:rPr>
            <w:t>Introduced January 11, 2023; Referred to the Committee on Political Subdivisions then the Judiciary</w:t>
          </w:r>
        </w:sdtContent>
      </w:sdt>
      <w:r w:rsidRPr="00427261">
        <w:rPr>
          <w:color w:val="auto"/>
        </w:rPr>
        <w:t>]</w:t>
      </w:r>
    </w:p>
    <w:p w14:paraId="0338BF47" w14:textId="2BF73F01" w:rsidR="00303684" w:rsidRPr="00427261" w:rsidRDefault="0000526A" w:rsidP="00CC1F3B">
      <w:pPr>
        <w:pStyle w:val="TitleSection"/>
        <w:rPr>
          <w:color w:val="auto"/>
        </w:rPr>
      </w:pPr>
      <w:r w:rsidRPr="00427261">
        <w:rPr>
          <w:color w:val="auto"/>
        </w:rPr>
        <w:lastRenderedPageBreak/>
        <w:t>A BILL</w:t>
      </w:r>
      <w:r w:rsidR="006775F8" w:rsidRPr="00427261">
        <w:rPr>
          <w:color w:val="auto"/>
        </w:rPr>
        <w:t xml:space="preserve"> to amend the Code of West Virginia, 1931, as amended, by adding thereto </w:t>
      </w:r>
      <w:r w:rsidR="001D0B33" w:rsidRPr="00427261">
        <w:rPr>
          <w:color w:val="auto"/>
        </w:rPr>
        <w:t>a</w:t>
      </w:r>
      <w:r w:rsidR="006775F8" w:rsidRPr="00427261">
        <w:rPr>
          <w:color w:val="auto"/>
        </w:rPr>
        <w:t xml:space="preserve"> new section</w:t>
      </w:r>
      <w:r w:rsidR="001D0B33" w:rsidRPr="00427261">
        <w:rPr>
          <w:color w:val="auto"/>
        </w:rPr>
        <w:t>,</w:t>
      </w:r>
      <w:r w:rsidR="006775F8" w:rsidRPr="00427261">
        <w:rPr>
          <w:color w:val="auto"/>
        </w:rPr>
        <w:t xml:space="preserve"> designated §</w:t>
      </w:r>
      <w:r w:rsidR="00277649" w:rsidRPr="00427261">
        <w:rPr>
          <w:color w:val="auto"/>
        </w:rPr>
        <w:t>7</w:t>
      </w:r>
      <w:r w:rsidR="007A68C6" w:rsidRPr="00427261">
        <w:rPr>
          <w:color w:val="auto"/>
        </w:rPr>
        <w:t>-</w:t>
      </w:r>
      <w:r w:rsidR="00277649" w:rsidRPr="00427261">
        <w:rPr>
          <w:color w:val="auto"/>
        </w:rPr>
        <w:t>1</w:t>
      </w:r>
      <w:r w:rsidR="007A68C6" w:rsidRPr="00427261">
        <w:rPr>
          <w:color w:val="auto"/>
        </w:rPr>
        <w:t>-</w:t>
      </w:r>
      <w:r w:rsidR="00277649" w:rsidRPr="00427261">
        <w:rPr>
          <w:color w:val="auto"/>
        </w:rPr>
        <w:t>17</w:t>
      </w:r>
      <w:r w:rsidR="001D0B33" w:rsidRPr="00427261">
        <w:rPr>
          <w:color w:val="auto"/>
        </w:rPr>
        <w:t>; and to amend said code by adding thereto a new section, designated</w:t>
      </w:r>
      <w:r w:rsidR="00277649" w:rsidRPr="00427261">
        <w:rPr>
          <w:color w:val="auto"/>
        </w:rPr>
        <w:t xml:space="preserve"> §8-12-2</w:t>
      </w:r>
      <w:r w:rsidR="001D0B33" w:rsidRPr="00427261">
        <w:rPr>
          <w:color w:val="auto"/>
        </w:rPr>
        <w:t>6</w:t>
      </w:r>
      <w:r w:rsidR="0043708E" w:rsidRPr="00427261">
        <w:rPr>
          <w:color w:val="auto"/>
        </w:rPr>
        <w:t xml:space="preserve">, </w:t>
      </w:r>
      <w:r w:rsidR="0076563E" w:rsidRPr="00427261">
        <w:rPr>
          <w:color w:val="auto"/>
        </w:rPr>
        <w:t xml:space="preserve">all </w:t>
      </w:r>
      <w:r w:rsidR="00B647EC" w:rsidRPr="00427261">
        <w:rPr>
          <w:color w:val="auto"/>
        </w:rPr>
        <w:t xml:space="preserve">relating to </w:t>
      </w:r>
      <w:r w:rsidR="00277649" w:rsidRPr="00427261">
        <w:rPr>
          <w:color w:val="auto"/>
        </w:rPr>
        <w:t>requiring that county commissions and municipalities who intend to approve a new or existing location for a limited video lottery retailer must first announce their intention to do so; and providing that those entities hold a public hearing before approval</w:t>
      </w:r>
      <w:r w:rsidR="007A68C6" w:rsidRPr="00427261">
        <w:rPr>
          <w:color w:val="auto"/>
        </w:rPr>
        <w:t>.</w:t>
      </w:r>
    </w:p>
    <w:p w14:paraId="330EA67D" w14:textId="1943E7A1" w:rsidR="00303684" w:rsidRPr="00427261" w:rsidRDefault="00303684" w:rsidP="00CC1F3B">
      <w:pPr>
        <w:pStyle w:val="EnactingClause"/>
        <w:rPr>
          <w:color w:val="auto"/>
        </w:rPr>
        <w:sectPr w:rsidR="00303684" w:rsidRPr="00427261" w:rsidSect="006578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27261">
        <w:rPr>
          <w:color w:val="auto"/>
        </w:rPr>
        <w:t>Be it enacted by the Legislature of West Virginia</w:t>
      </w:r>
      <w:r w:rsidR="00277649" w:rsidRPr="00427261">
        <w:rPr>
          <w:color w:val="auto"/>
        </w:rPr>
        <w:t>:</w:t>
      </w:r>
    </w:p>
    <w:p w14:paraId="2D59D843" w14:textId="306075E4" w:rsidR="00277649" w:rsidRPr="00427261" w:rsidRDefault="00277649" w:rsidP="00277649">
      <w:pPr>
        <w:pStyle w:val="ChapterHeading"/>
        <w:rPr>
          <w:color w:val="auto"/>
        </w:rPr>
      </w:pPr>
      <w:r w:rsidRPr="00427261">
        <w:rPr>
          <w:color w:val="auto"/>
        </w:rPr>
        <w:t>Chapter 7. county commissions and officers.</w:t>
      </w:r>
    </w:p>
    <w:p w14:paraId="7F976A2A" w14:textId="7FAC1CED" w:rsidR="00277649" w:rsidRPr="00427261" w:rsidRDefault="00277649" w:rsidP="00277649">
      <w:pPr>
        <w:pStyle w:val="ArticleHeading"/>
        <w:rPr>
          <w:color w:val="auto"/>
        </w:rPr>
      </w:pPr>
      <w:r w:rsidRPr="00427261">
        <w:rPr>
          <w:color w:val="auto"/>
        </w:rPr>
        <w:t>ARTICLE 1. COUNTY COMMISSIONS GENERALLY.</w:t>
      </w:r>
    </w:p>
    <w:p w14:paraId="25B61BBF" w14:textId="38B43DD4" w:rsidR="00277649" w:rsidRPr="00427261" w:rsidRDefault="00277649" w:rsidP="00277649">
      <w:pPr>
        <w:pStyle w:val="SectionHeading"/>
        <w:rPr>
          <w:color w:val="auto"/>
          <w:u w:val="single"/>
        </w:rPr>
      </w:pPr>
      <w:r w:rsidRPr="00427261">
        <w:rPr>
          <w:color w:val="auto"/>
          <w:u w:val="single"/>
        </w:rPr>
        <w:t>§7-1-</w:t>
      </w:r>
      <w:r w:rsidR="00370A7E" w:rsidRPr="00427261">
        <w:rPr>
          <w:color w:val="auto"/>
          <w:u w:val="single"/>
        </w:rPr>
        <w:t>1</w:t>
      </w:r>
      <w:r w:rsidRPr="00427261">
        <w:rPr>
          <w:color w:val="auto"/>
          <w:u w:val="single"/>
        </w:rPr>
        <w:t xml:space="preserve">7. </w:t>
      </w:r>
      <w:r w:rsidR="00C75405" w:rsidRPr="00427261">
        <w:rPr>
          <w:color w:val="auto"/>
          <w:u w:val="single"/>
        </w:rPr>
        <w:t>Requirements</w:t>
      </w:r>
      <w:r w:rsidRPr="00427261">
        <w:rPr>
          <w:color w:val="auto"/>
          <w:u w:val="single"/>
        </w:rPr>
        <w:t xml:space="preserve"> for limited video lottery vote by county commissions.</w:t>
      </w:r>
    </w:p>
    <w:p w14:paraId="11FC2454" w14:textId="3A6220F2" w:rsidR="00277649" w:rsidRPr="00427261" w:rsidRDefault="00277649" w:rsidP="00277649">
      <w:pPr>
        <w:pStyle w:val="SectionBody"/>
        <w:rPr>
          <w:color w:val="auto"/>
          <w:u w:val="single"/>
        </w:rPr>
      </w:pPr>
      <w:r w:rsidRPr="00427261">
        <w:rPr>
          <w:color w:val="auto"/>
          <w:u w:val="single"/>
        </w:rPr>
        <w:t>Any county commission who intends to approve a location for a limited video lottery retailer</w:t>
      </w:r>
      <w:r w:rsidR="00805606" w:rsidRPr="00427261">
        <w:rPr>
          <w:color w:val="auto"/>
          <w:u w:val="single"/>
        </w:rPr>
        <w:t xml:space="preserve">, as described in </w:t>
      </w:r>
      <w:r w:rsidR="00726A9F" w:rsidRPr="00427261">
        <w:rPr>
          <w:color w:val="auto"/>
          <w:u w:val="single"/>
        </w:rPr>
        <w:t xml:space="preserve">§29-22B-101, </w:t>
      </w:r>
      <w:r w:rsidR="00726A9F" w:rsidRPr="00427261">
        <w:rPr>
          <w:i/>
          <w:iCs/>
          <w:color w:val="auto"/>
          <w:u w:val="single"/>
        </w:rPr>
        <w:t>et seq</w:t>
      </w:r>
      <w:r w:rsidR="00726A9F" w:rsidRPr="00427261">
        <w:rPr>
          <w:color w:val="auto"/>
          <w:u w:val="single"/>
        </w:rPr>
        <w:t>.</w:t>
      </w:r>
      <w:r w:rsidR="00BB072B" w:rsidRPr="00427261">
        <w:rPr>
          <w:color w:val="auto"/>
          <w:u w:val="single"/>
        </w:rPr>
        <w:t xml:space="preserve"> of this code</w:t>
      </w:r>
      <w:r w:rsidR="00726A9F" w:rsidRPr="00427261">
        <w:rPr>
          <w:color w:val="auto"/>
          <w:u w:val="single"/>
        </w:rPr>
        <w:t xml:space="preserve">, </w:t>
      </w:r>
      <w:r w:rsidRPr="00427261">
        <w:rPr>
          <w:color w:val="auto"/>
          <w:u w:val="single"/>
        </w:rPr>
        <w:t>must first announce their intention to do so and hold a public hearing. The announcement may be through the newspaper, online, radio, television, or otherwise, but it must ultimately provide adequate notice to the public.</w:t>
      </w:r>
    </w:p>
    <w:p w14:paraId="2EFAD65A" w14:textId="6F4DAD3E" w:rsidR="00277649" w:rsidRPr="00427261" w:rsidRDefault="00277649" w:rsidP="00277649">
      <w:pPr>
        <w:pStyle w:val="ChapterHeading"/>
        <w:rPr>
          <w:color w:val="auto"/>
        </w:rPr>
      </w:pPr>
      <w:r w:rsidRPr="00427261">
        <w:rPr>
          <w:color w:val="auto"/>
        </w:rPr>
        <w:t>CHAPTER 8. MUNICIPAL CORPORATIONS.</w:t>
      </w:r>
    </w:p>
    <w:p w14:paraId="35ACADD8" w14:textId="51B7E85D" w:rsidR="00277649" w:rsidRPr="00427261" w:rsidRDefault="00277649" w:rsidP="00277649">
      <w:pPr>
        <w:pStyle w:val="ArticleHeading"/>
        <w:rPr>
          <w:color w:val="auto"/>
        </w:rPr>
      </w:pPr>
      <w:r w:rsidRPr="00427261">
        <w:rPr>
          <w:color w:val="auto"/>
        </w:rPr>
        <w:t>ARTICLE 12. GENERAL AND SPECIFIC POWERS, DUTIES AND ALLIED RELATIONS OF MUNICIPALITIES, GOVERNING BODIES AND MUNICIPAL OFFICERS AND EMPLOYEES; SUITS AGAINST MUNICIPALITIES.</w:t>
      </w:r>
    </w:p>
    <w:p w14:paraId="200124B6" w14:textId="52D61A01" w:rsidR="00277649" w:rsidRPr="00427261" w:rsidRDefault="00277649" w:rsidP="00277649">
      <w:pPr>
        <w:pStyle w:val="SectionHeading"/>
        <w:rPr>
          <w:color w:val="auto"/>
          <w:u w:val="single"/>
        </w:rPr>
        <w:sectPr w:rsidR="00277649" w:rsidRPr="00427261" w:rsidSect="006578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27261">
        <w:rPr>
          <w:color w:val="auto"/>
          <w:u w:val="single"/>
        </w:rPr>
        <w:t>§8-12-2</w:t>
      </w:r>
      <w:r w:rsidR="001D0B33" w:rsidRPr="00427261">
        <w:rPr>
          <w:color w:val="auto"/>
          <w:u w:val="single"/>
        </w:rPr>
        <w:t>6</w:t>
      </w:r>
      <w:r w:rsidRPr="00427261">
        <w:rPr>
          <w:color w:val="auto"/>
          <w:u w:val="single"/>
        </w:rPr>
        <w:t xml:space="preserve">. </w:t>
      </w:r>
      <w:r w:rsidR="00C75405" w:rsidRPr="00427261">
        <w:rPr>
          <w:color w:val="auto"/>
          <w:u w:val="single"/>
        </w:rPr>
        <w:t>Requirements for</w:t>
      </w:r>
      <w:r w:rsidRPr="00427261">
        <w:rPr>
          <w:color w:val="auto"/>
          <w:u w:val="single"/>
        </w:rPr>
        <w:t xml:space="preserve"> limited video lottery vote by municipality.</w:t>
      </w:r>
    </w:p>
    <w:p w14:paraId="77CA9015" w14:textId="559BB671" w:rsidR="00277649" w:rsidRPr="00427261" w:rsidRDefault="00277649" w:rsidP="00277649">
      <w:pPr>
        <w:pStyle w:val="SectionBody"/>
        <w:rPr>
          <w:color w:val="auto"/>
          <w:u w:val="single"/>
        </w:rPr>
      </w:pPr>
      <w:r w:rsidRPr="00427261">
        <w:rPr>
          <w:color w:val="auto"/>
          <w:u w:val="single"/>
        </w:rPr>
        <w:t>Any municipality who intends to approve a location for a limited video lottery retailer</w:t>
      </w:r>
      <w:r w:rsidR="00726A9F" w:rsidRPr="00427261">
        <w:rPr>
          <w:color w:val="auto"/>
          <w:u w:val="single"/>
        </w:rPr>
        <w:t>,</w:t>
      </w:r>
      <w:r w:rsidRPr="00427261">
        <w:rPr>
          <w:color w:val="auto"/>
          <w:u w:val="single"/>
        </w:rPr>
        <w:t xml:space="preserve"> </w:t>
      </w:r>
      <w:r w:rsidR="00726A9F" w:rsidRPr="00427261">
        <w:rPr>
          <w:color w:val="auto"/>
          <w:u w:val="single"/>
        </w:rPr>
        <w:t xml:space="preserve">as described in §29-22B-101, </w:t>
      </w:r>
      <w:r w:rsidR="00726A9F" w:rsidRPr="00427261">
        <w:rPr>
          <w:i/>
          <w:iCs/>
          <w:color w:val="auto"/>
          <w:u w:val="single"/>
        </w:rPr>
        <w:t>et seq.</w:t>
      </w:r>
      <w:r w:rsidR="00BB072B" w:rsidRPr="00427261">
        <w:rPr>
          <w:i/>
          <w:iCs/>
          <w:color w:val="auto"/>
          <w:u w:val="single"/>
        </w:rPr>
        <w:t xml:space="preserve"> </w:t>
      </w:r>
      <w:r w:rsidR="00BB072B" w:rsidRPr="00427261">
        <w:rPr>
          <w:color w:val="auto"/>
          <w:u w:val="single"/>
        </w:rPr>
        <w:t>of this code</w:t>
      </w:r>
      <w:r w:rsidR="00726A9F" w:rsidRPr="00427261">
        <w:rPr>
          <w:i/>
          <w:iCs/>
          <w:color w:val="auto"/>
          <w:u w:val="single"/>
        </w:rPr>
        <w:t>,</w:t>
      </w:r>
      <w:r w:rsidR="00726A9F" w:rsidRPr="00427261">
        <w:rPr>
          <w:color w:val="auto"/>
          <w:u w:val="single"/>
        </w:rPr>
        <w:t xml:space="preserve"> </w:t>
      </w:r>
      <w:r w:rsidRPr="00427261">
        <w:rPr>
          <w:color w:val="auto"/>
          <w:u w:val="single"/>
        </w:rPr>
        <w:t>must first announce their intention to do so and hold a public hearing. The announcement may be through the newspaper, online, radio, television, or otherwise, but it must ultimately provide adequate notice to the public.</w:t>
      </w:r>
    </w:p>
    <w:p w14:paraId="64F4ABEE" w14:textId="77777777" w:rsidR="00277649" w:rsidRPr="00427261" w:rsidRDefault="00277649" w:rsidP="001010EB">
      <w:pPr>
        <w:pStyle w:val="Note"/>
        <w:ind w:left="0"/>
        <w:rPr>
          <w:color w:val="auto"/>
        </w:rPr>
      </w:pPr>
    </w:p>
    <w:p w14:paraId="7872409C" w14:textId="77777777" w:rsidR="001010EB" w:rsidRPr="00427261" w:rsidRDefault="001010EB" w:rsidP="00656834">
      <w:pPr>
        <w:pStyle w:val="Note"/>
        <w:ind w:left="0"/>
        <w:rPr>
          <w:color w:val="auto"/>
        </w:rPr>
      </w:pPr>
    </w:p>
    <w:p w14:paraId="369B89B7" w14:textId="49A4F852" w:rsidR="006865E9" w:rsidRPr="00427261" w:rsidRDefault="00CF1DCA" w:rsidP="00CC1F3B">
      <w:pPr>
        <w:pStyle w:val="Note"/>
        <w:rPr>
          <w:color w:val="auto"/>
        </w:rPr>
      </w:pPr>
      <w:r w:rsidRPr="00427261">
        <w:rPr>
          <w:color w:val="auto"/>
        </w:rPr>
        <w:t>NOTE: The</w:t>
      </w:r>
      <w:r w:rsidR="006865E9" w:rsidRPr="00427261">
        <w:rPr>
          <w:color w:val="auto"/>
        </w:rPr>
        <w:t xml:space="preserve"> purpose of this bill is to </w:t>
      </w:r>
      <w:r w:rsidR="00B01076" w:rsidRPr="00427261">
        <w:rPr>
          <w:color w:val="auto"/>
        </w:rPr>
        <w:t>require that county commissions and municipalities who intend to approve a new or existing location for a limited video lottery retailer must first announce their intention to do so</w:t>
      </w:r>
      <w:r w:rsidR="00AA1CE2" w:rsidRPr="00427261">
        <w:rPr>
          <w:color w:val="auto"/>
        </w:rPr>
        <w:t>; and to provide</w:t>
      </w:r>
      <w:r w:rsidR="00B01076" w:rsidRPr="00427261">
        <w:rPr>
          <w:color w:val="auto"/>
        </w:rPr>
        <w:t xml:space="preserve"> that those entities hold a public hearing before approval.</w:t>
      </w:r>
    </w:p>
    <w:p w14:paraId="07FF070D" w14:textId="77777777" w:rsidR="006865E9" w:rsidRPr="00427261" w:rsidRDefault="00AE48A0" w:rsidP="00CC1F3B">
      <w:pPr>
        <w:pStyle w:val="Note"/>
        <w:rPr>
          <w:color w:val="auto"/>
        </w:rPr>
      </w:pPr>
      <w:r w:rsidRPr="0042726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27261" w:rsidSect="0065785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5D7E" w14:textId="77777777" w:rsidR="0095583E" w:rsidRPr="00B844FE" w:rsidRDefault="0095583E" w:rsidP="00B844FE">
      <w:r>
        <w:separator/>
      </w:r>
    </w:p>
  </w:endnote>
  <w:endnote w:type="continuationSeparator" w:id="0">
    <w:p w14:paraId="5119570D" w14:textId="77777777" w:rsidR="0095583E" w:rsidRPr="00B844FE" w:rsidRDefault="0095583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7A68C6" w:rsidRPr="00B844FE" w:rsidRDefault="007A68C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7A68C6" w:rsidRDefault="007A68C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7A68C6" w:rsidRDefault="007A68C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A30A" w14:textId="77777777" w:rsidR="001D0B33" w:rsidRDefault="001D0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BC5A" w14:textId="77777777" w:rsidR="0095583E" w:rsidRPr="00B844FE" w:rsidRDefault="0095583E" w:rsidP="00B844FE">
      <w:r>
        <w:separator/>
      </w:r>
    </w:p>
  </w:footnote>
  <w:footnote w:type="continuationSeparator" w:id="0">
    <w:p w14:paraId="3E7A26DB" w14:textId="77777777" w:rsidR="0095583E" w:rsidRPr="00B844FE" w:rsidRDefault="0095583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47D" w14:textId="77777777" w:rsidR="007A68C6" w:rsidRPr="00B844FE" w:rsidRDefault="006E6774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  <w:r w:rsidR="007A68C6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6153" w14:textId="773D29F5" w:rsidR="007A68C6" w:rsidRPr="00C33014" w:rsidRDefault="007A68C6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1D0B33">
          <w:t>2023R1938</w:t>
        </w:r>
      </w:sdtContent>
    </w:sdt>
  </w:p>
  <w:p w14:paraId="5CC66486" w14:textId="77777777" w:rsidR="007A68C6" w:rsidRPr="00C33014" w:rsidRDefault="007A68C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5381" w14:textId="40BB0FC0" w:rsidR="007A68C6" w:rsidRPr="002A0269" w:rsidRDefault="006E6774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68C6">
      <w:t xml:space="preserve"> </w:t>
    </w:r>
    <w:r w:rsidR="007A68C6" w:rsidRPr="002A0269">
      <w:ptab w:relativeTo="margin" w:alignment="center" w:leader="none"/>
    </w:r>
    <w:r w:rsidR="007A68C6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1D0B33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526A"/>
    <w:rsid w:val="0001046F"/>
    <w:rsid w:val="000573A9"/>
    <w:rsid w:val="00071905"/>
    <w:rsid w:val="00073581"/>
    <w:rsid w:val="00085D22"/>
    <w:rsid w:val="000C5C77"/>
    <w:rsid w:val="000E3912"/>
    <w:rsid w:val="0010070F"/>
    <w:rsid w:val="001010EB"/>
    <w:rsid w:val="001421C0"/>
    <w:rsid w:val="0015112E"/>
    <w:rsid w:val="001552E7"/>
    <w:rsid w:val="001566B4"/>
    <w:rsid w:val="001A66B7"/>
    <w:rsid w:val="001C279E"/>
    <w:rsid w:val="001D0B33"/>
    <w:rsid w:val="001D459E"/>
    <w:rsid w:val="001E2843"/>
    <w:rsid w:val="0027011C"/>
    <w:rsid w:val="00270784"/>
    <w:rsid w:val="00274200"/>
    <w:rsid w:val="00275740"/>
    <w:rsid w:val="00277649"/>
    <w:rsid w:val="002A0269"/>
    <w:rsid w:val="002F4E0B"/>
    <w:rsid w:val="00303684"/>
    <w:rsid w:val="0030675D"/>
    <w:rsid w:val="003143F5"/>
    <w:rsid w:val="00314854"/>
    <w:rsid w:val="00370A7E"/>
    <w:rsid w:val="00394191"/>
    <w:rsid w:val="003A083D"/>
    <w:rsid w:val="003C51CD"/>
    <w:rsid w:val="00427261"/>
    <w:rsid w:val="004368E0"/>
    <w:rsid w:val="0043708E"/>
    <w:rsid w:val="004C13DD"/>
    <w:rsid w:val="004E3441"/>
    <w:rsid w:val="004F11ED"/>
    <w:rsid w:val="00500579"/>
    <w:rsid w:val="00502AD4"/>
    <w:rsid w:val="005556D0"/>
    <w:rsid w:val="005A06FA"/>
    <w:rsid w:val="005A3DAE"/>
    <w:rsid w:val="005A5366"/>
    <w:rsid w:val="005B54B4"/>
    <w:rsid w:val="005D0D1A"/>
    <w:rsid w:val="0063344D"/>
    <w:rsid w:val="006369EB"/>
    <w:rsid w:val="00637E73"/>
    <w:rsid w:val="00656834"/>
    <w:rsid w:val="00657856"/>
    <w:rsid w:val="006775F8"/>
    <w:rsid w:val="006865E9"/>
    <w:rsid w:val="006914A1"/>
    <w:rsid w:val="00691F3E"/>
    <w:rsid w:val="00694BFB"/>
    <w:rsid w:val="006A106B"/>
    <w:rsid w:val="006B7112"/>
    <w:rsid w:val="006C523D"/>
    <w:rsid w:val="006D4036"/>
    <w:rsid w:val="006E6774"/>
    <w:rsid w:val="006F24D6"/>
    <w:rsid w:val="00726A9F"/>
    <w:rsid w:val="00761D1E"/>
    <w:rsid w:val="0076563E"/>
    <w:rsid w:val="00765B1F"/>
    <w:rsid w:val="007A5259"/>
    <w:rsid w:val="007A68C6"/>
    <w:rsid w:val="007A7081"/>
    <w:rsid w:val="007C67ED"/>
    <w:rsid w:val="007D0566"/>
    <w:rsid w:val="007F1CF5"/>
    <w:rsid w:val="00805606"/>
    <w:rsid w:val="00834EDE"/>
    <w:rsid w:val="008736AA"/>
    <w:rsid w:val="00896571"/>
    <w:rsid w:val="008D275D"/>
    <w:rsid w:val="00923807"/>
    <w:rsid w:val="0095583E"/>
    <w:rsid w:val="00980327"/>
    <w:rsid w:val="00986478"/>
    <w:rsid w:val="009B5557"/>
    <w:rsid w:val="009F1067"/>
    <w:rsid w:val="00A2433F"/>
    <w:rsid w:val="00A31E01"/>
    <w:rsid w:val="00A527AD"/>
    <w:rsid w:val="00A718CF"/>
    <w:rsid w:val="00A87DAB"/>
    <w:rsid w:val="00A958E5"/>
    <w:rsid w:val="00AA1CE2"/>
    <w:rsid w:val="00AA5623"/>
    <w:rsid w:val="00AD7BA5"/>
    <w:rsid w:val="00AE48A0"/>
    <w:rsid w:val="00AE61BE"/>
    <w:rsid w:val="00B01076"/>
    <w:rsid w:val="00B16F25"/>
    <w:rsid w:val="00B24422"/>
    <w:rsid w:val="00B647EC"/>
    <w:rsid w:val="00B66B81"/>
    <w:rsid w:val="00B76930"/>
    <w:rsid w:val="00B77541"/>
    <w:rsid w:val="00B80518"/>
    <w:rsid w:val="00B80C20"/>
    <w:rsid w:val="00B844FE"/>
    <w:rsid w:val="00B86B4F"/>
    <w:rsid w:val="00BA1F84"/>
    <w:rsid w:val="00BB072B"/>
    <w:rsid w:val="00BC0FF5"/>
    <w:rsid w:val="00BC562B"/>
    <w:rsid w:val="00C14EFA"/>
    <w:rsid w:val="00C33014"/>
    <w:rsid w:val="00C33434"/>
    <w:rsid w:val="00C33F84"/>
    <w:rsid w:val="00C34869"/>
    <w:rsid w:val="00C42EB6"/>
    <w:rsid w:val="00C75405"/>
    <w:rsid w:val="00C85096"/>
    <w:rsid w:val="00CB1ADC"/>
    <w:rsid w:val="00CB20EF"/>
    <w:rsid w:val="00CC1F3B"/>
    <w:rsid w:val="00CD12CB"/>
    <w:rsid w:val="00CD36CF"/>
    <w:rsid w:val="00CF1DCA"/>
    <w:rsid w:val="00D51BB1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812C0"/>
    <w:rsid w:val="00F939A4"/>
    <w:rsid w:val="00F94258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DC0A61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2C7048"/>
    <w:rsid w:val="008F646A"/>
    <w:rsid w:val="00A02F43"/>
    <w:rsid w:val="00D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9192-5FDA-4FD9-8784-183412C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2</cp:revision>
  <cp:lastPrinted>2021-03-05T18:21:00Z</cp:lastPrinted>
  <dcterms:created xsi:type="dcterms:W3CDTF">2023-01-10T17:21:00Z</dcterms:created>
  <dcterms:modified xsi:type="dcterms:W3CDTF">2023-01-10T17:21:00Z</dcterms:modified>
</cp:coreProperties>
</file>